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2EF3" w14:textId="77777777" w:rsidR="00823992" w:rsidRDefault="00823992" w:rsidP="00823992">
      <w:pPr>
        <w:rPr>
          <w:rFonts w:ascii="Times New Roman" w:hAnsi="Times New Roman" w:cs="Times New Roman"/>
        </w:rPr>
      </w:pPr>
    </w:p>
    <w:p w14:paraId="5E22EFED" w14:textId="77777777" w:rsidR="00823992" w:rsidRDefault="00823992" w:rsidP="00823992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Műszaki Bizottság</w:t>
      </w:r>
    </w:p>
    <w:p w14:paraId="7D5B3428" w14:textId="77777777" w:rsidR="00823992" w:rsidRDefault="00823992" w:rsidP="00823992">
      <w:pPr>
        <w:pBdr>
          <w:top w:val="single" w:sz="4" w:space="1" w:color="auto"/>
        </w:pBd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</w:p>
    <w:p w14:paraId="4E72F2AF" w14:textId="35778F72" w:rsidR="00823992" w:rsidRDefault="003B4CD7" w:rsidP="00823992">
      <w:pPr>
        <w:tabs>
          <w:tab w:val="cente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Országos Bringapark Program 2026 pályázati lehetőséget kéri a bizottság előkészíteni. </w:t>
      </w:r>
    </w:p>
    <w:p w14:paraId="07B39EB5" w14:textId="77777777" w:rsidR="003B4CD7" w:rsidRDefault="003B4CD7" w:rsidP="00823992">
      <w:pPr>
        <w:tabs>
          <w:tab w:val="center" w:pos="9072"/>
        </w:tabs>
        <w:jc w:val="both"/>
        <w:rPr>
          <w:rFonts w:ascii="Times New Roman" w:hAnsi="Times New Roman"/>
        </w:rPr>
      </w:pPr>
    </w:p>
    <w:p w14:paraId="5589B8CE" w14:textId="413CD917" w:rsidR="003B4CD7" w:rsidRDefault="003B4CD7" w:rsidP="00823992">
      <w:pPr>
        <w:tabs>
          <w:tab w:val="cente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Gamma </w:t>
      </w:r>
      <w:r w:rsidR="00F65CA2">
        <w:rPr>
          <w:rFonts w:ascii="Times New Roman" w:hAnsi="Times New Roman"/>
        </w:rPr>
        <w:t>játszótérre</w:t>
      </w:r>
      <w:r>
        <w:rPr>
          <w:rFonts w:ascii="Times New Roman" w:hAnsi="Times New Roman"/>
        </w:rPr>
        <w:t xml:space="preserve"> tervezett pumpapálya tervét kéri megvizsgálni kiindulópontként és az elhelyezéshez a Főépítész szakmai tanácsát kéri. </w:t>
      </w:r>
    </w:p>
    <w:p w14:paraId="6E04C1A7" w14:textId="6E2439C2" w:rsidR="003B4CD7" w:rsidRDefault="003B4CD7" w:rsidP="00823992">
      <w:pPr>
        <w:tabs>
          <w:tab w:val="cente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ülésen lehetséges helyszínként elhangzott a </w:t>
      </w:r>
      <w:r w:rsidR="00F65CA2">
        <w:rPr>
          <w:rFonts w:ascii="Times New Roman" w:hAnsi="Times New Roman"/>
        </w:rPr>
        <w:t>Gamma játszótér, az Eldorádó melletti terület, a Majális tér azon része, ahonnan a lakóház elbontásra került, a kondipark melletti terület a főút felé.</w:t>
      </w:r>
    </w:p>
    <w:p w14:paraId="60EF26D0" w14:textId="77777777" w:rsidR="003B4CD7" w:rsidRDefault="003B4CD7" w:rsidP="00823992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</w:p>
    <w:p w14:paraId="2AD508E1" w14:textId="3402C60E" w:rsidR="00823992" w:rsidRDefault="00823992" w:rsidP="00823992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Kisbér, 2025. </w:t>
      </w:r>
      <w:r w:rsidR="007827A3">
        <w:rPr>
          <w:rFonts w:ascii="Times New Roman" w:hAnsi="Times New Roman" w:cs="Times New Roman"/>
          <w:iCs/>
        </w:rPr>
        <w:t>októ</w:t>
      </w:r>
      <w:r>
        <w:rPr>
          <w:rFonts w:ascii="Times New Roman" w:hAnsi="Times New Roman" w:cs="Times New Roman"/>
          <w:iCs/>
        </w:rPr>
        <w:t xml:space="preserve">ber </w:t>
      </w:r>
      <w:r w:rsidR="007827A3">
        <w:rPr>
          <w:rFonts w:ascii="Times New Roman" w:hAnsi="Times New Roman" w:cs="Times New Roman"/>
          <w:iCs/>
        </w:rPr>
        <w:t>07</w:t>
      </w:r>
      <w:r>
        <w:rPr>
          <w:rFonts w:ascii="Times New Roman" w:hAnsi="Times New Roman" w:cs="Times New Roman"/>
          <w:iCs/>
        </w:rPr>
        <w:t>.</w:t>
      </w:r>
    </w:p>
    <w:p w14:paraId="49C26964" w14:textId="77777777" w:rsidR="00823992" w:rsidRDefault="00823992" w:rsidP="00823992">
      <w:pPr>
        <w:tabs>
          <w:tab w:val="center" w:pos="9072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</w:t>
      </w:r>
    </w:p>
    <w:p w14:paraId="4252105F" w14:textId="77777777" w:rsidR="00823992" w:rsidRDefault="00823992" w:rsidP="00823992">
      <w:pPr>
        <w:tabs>
          <w:tab w:val="center" w:pos="7230"/>
        </w:tabs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Bondár Balázs s.k.</w:t>
      </w:r>
      <w:r>
        <w:rPr>
          <w:rFonts w:ascii="Times New Roman" w:hAnsi="Times New Roman" w:cs="Times New Roman"/>
          <w:iCs/>
        </w:rPr>
        <w:tab/>
        <w:t>Pápai Mónika s.k.</w:t>
      </w:r>
    </w:p>
    <w:p w14:paraId="614AEDB1" w14:textId="77777777" w:rsidR="00823992" w:rsidRDefault="00823992" w:rsidP="00823992">
      <w:pPr>
        <w:tabs>
          <w:tab w:val="center" w:pos="723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elnök</w:t>
      </w:r>
      <w:r>
        <w:rPr>
          <w:rFonts w:ascii="Times New Roman" w:hAnsi="Times New Roman" w:cs="Times New Roman"/>
          <w:iCs/>
        </w:rPr>
        <w:tab/>
        <w:t xml:space="preserve"> referens</w:t>
      </w:r>
    </w:p>
    <w:p w14:paraId="128D8FB2" w14:textId="77777777" w:rsidR="00823992" w:rsidRDefault="00823992" w:rsidP="0082399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C223D5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92"/>
    <w:rsid w:val="000C77C7"/>
    <w:rsid w:val="00156228"/>
    <w:rsid w:val="003B4CD7"/>
    <w:rsid w:val="004856C3"/>
    <w:rsid w:val="00523CD8"/>
    <w:rsid w:val="007827A3"/>
    <w:rsid w:val="00823992"/>
    <w:rsid w:val="00C56B9D"/>
    <w:rsid w:val="00D601C0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C9DF"/>
  <w15:chartTrackingRefBased/>
  <w15:docId w15:val="{8745EA47-6509-43EB-BB4B-400B754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3992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239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39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39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39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39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399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399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399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399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399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399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39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39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39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39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39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2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39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2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399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239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399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2399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399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3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3</cp:revision>
  <dcterms:created xsi:type="dcterms:W3CDTF">2025-10-07T09:38:00Z</dcterms:created>
  <dcterms:modified xsi:type="dcterms:W3CDTF">2025-10-07T09:46:00Z</dcterms:modified>
</cp:coreProperties>
</file>